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2468F" w14:textId="77777777" w:rsidR="00D60591" w:rsidRDefault="00D60591">
      <w:pPr>
        <w:pStyle w:val="Title"/>
        <w:rPr>
          <w:sz w:val="8"/>
        </w:rPr>
      </w:pP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8"/>
        <w:gridCol w:w="558"/>
        <w:gridCol w:w="342"/>
        <w:gridCol w:w="1610"/>
        <w:gridCol w:w="1350"/>
        <w:gridCol w:w="1093"/>
        <w:gridCol w:w="1417"/>
        <w:gridCol w:w="1276"/>
      </w:tblGrid>
      <w:tr w:rsidR="0011645C" w14:paraId="14828680" w14:textId="77777777" w:rsidTr="00604F52">
        <w:trPr>
          <w:trHeight w:val="1221"/>
        </w:trPr>
        <w:tc>
          <w:tcPr>
            <w:tcW w:w="212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6819C2D3" w14:textId="77777777" w:rsidR="0011645C" w:rsidRDefault="0011645C" w:rsidP="00D3212F">
            <w:pPr>
              <w:pStyle w:val="TableParagraph"/>
              <w:spacing w:before="6"/>
              <w:jc w:val="center"/>
              <w:rPr>
                <w:sz w:val="3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0" locked="0" layoutInCell="1" allowOverlap="1" wp14:anchorId="0AC76EB9" wp14:editId="1FEF6336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26035</wp:posOffset>
                  </wp:positionV>
                  <wp:extent cx="739775" cy="709295"/>
                  <wp:effectExtent l="0" t="0" r="0" b="0"/>
                  <wp:wrapNone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5" cy="70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5401A1" w14:textId="77777777" w:rsidR="0011645C" w:rsidRDefault="0011645C" w:rsidP="00D3212F">
            <w:pPr>
              <w:pStyle w:val="TableParagraph"/>
              <w:ind w:left="5"/>
              <w:jc w:val="center"/>
              <w:rPr>
                <w:sz w:val="20"/>
              </w:rPr>
            </w:pPr>
          </w:p>
        </w:tc>
        <w:tc>
          <w:tcPr>
            <w:tcW w:w="7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000000"/>
            <w:vAlign w:val="center"/>
          </w:tcPr>
          <w:p w14:paraId="6E5685B7" w14:textId="713402EF" w:rsidR="0011645C" w:rsidRDefault="0011645C" w:rsidP="00D3212F">
            <w:pPr>
              <w:pStyle w:val="TableParagraph"/>
              <w:ind w:left="895" w:right="884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Invitation of </w:t>
            </w:r>
            <w:r w:rsidR="003B1217">
              <w:rPr>
                <w:b/>
                <w:color w:val="FFFFFF"/>
                <w:sz w:val="28"/>
              </w:rPr>
              <w:t>E-</w:t>
            </w:r>
            <w:r>
              <w:rPr>
                <w:b/>
                <w:color w:val="FFFFFF"/>
                <w:sz w:val="28"/>
              </w:rPr>
              <w:t>Bids</w:t>
            </w:r>
          </w:p>
          <w:p w14:paraId="3417EA41" w14:textId="608D974F" w:rsidR="00961B11" w:rsidRPr="003B1217" w:rsidRDefault="00903E1C" w:rsidP="003B1217">
            <w:pPr>
              <w:tabs>
                <w:tab w:val="left" w:pos="5265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Renewal of NICL Marine XOL Treaty </w:t>
            </w:r>
            <w:r w:rsidR="00D3212F">
              <w:rPr>
                <w:b/>
                <w:sz w:val="24"/>
              </w:rPr>
              <w:t>202</w:t>
            </w:r>
            <w:r w:rsidR="00604F52">
              <w:rPr>
                <w:b/>
                <w:sz w:val="24"/>
              </w:rPr>
              <w:t>5</w:t>
            </w:r>
            <w:r w:rsidR="00D3212F">
              <w:rPr>
                <w:b/>
                <w:sz w:val="24"/>
              </w:rPr>
              <w:t>-</w:t>
            </w:r>
            <w:r w:rsidR="00DD28A8">
              <w:rPr>
                <w:b/>
                <w:sz w:val="24"/>
              </w:rPr>
              <w:t>20</w:t>
            </w:r>
            <w:r w:rsidR="00D3212F">
              <w:rPr>
                <w:b/>
                <w:sz w:val="24"/>
              </w:rPr>
              <w:t>2</w:t>
            </w:r>
            <w:r w:rsidR="00604F52">
              <w:rPr>
                <w:b/>
                <w:sz w:val="24"/>
              </w:rPr>
              <w:t>6</w:t>
            </w:r>
          </w:p>
        </w:tc>
      </w:tr>
      <w:tr w:rsidR="0011645C" w:rsidRPr="00D3212F" w14:paraId="6CCD9790" w14:textId="77777777" w:rsidTr="00604F52">
        <w:trPr>
          <w:trHeight w:val="1182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69E" w14:textId="759AA177" w:rsidR="0011645C" w:rsidRPr="00D3212F" w:rsidRDefault="00604F52" w:rsidP="00604F52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Pakistan Reinsurance Company Limited</w:t>
            </w:r>
            <w:r w:rsidR="00C4411C" w:rsidRPr="00D3212F">
              <w:rPr>
                <w:sz w:val="24"/>
              </w:rPr>
              <w:t xml:space="preserve"> </w:t>
            </w:r>
            <w:r w:rsidR="00C701E1" w:rsidRPr="00D3212F">
              <w:rPr>
                <w:sz w:val="24"/>
              </w:rPr>
              <w:t>Invites</w:t>
            </w:r>
            <w:r w:rsidR="0011645C" w:rsidRPr="00D3212F">
              <w:rPr>
                <w:sz w:val="24"/>
              </w:rPr>
              <w:t xml:space="preserve"> </w:t>
            </w:r>
            <w:r w:rsidR="00DD28A8">
              <w:rPr>
                <w:sz w:val="24"/>
              </w:rPr>
              <w:t>E-Bids</w:t>
            </w:r>
            <w:r w:rsidR="0011645C" w:rsidRPr="00D3212F">
              <w:rPr>
                <w:sz w:val="24"/>
              </w:rPr>
              <w:t xml:space="preserve"> from eligible bidders on the following account</w:t>
            </w:r>
            <w:r w:rsidR="00767A5A" w:rsidRPr="00D3212F">
              <w:rPr>
                <w:sz w:val="24"/>
              </w:rPr>
              <w:t>s</w:t>
            </w:r>
            <w:r w:rsidR="0011645C" w:rsidRPr="00D3212F">
              <w:rPr>
                <w:sz w:val="24"/>
              </w:rPr>
              <w:t>:</w:t>
            </w:r>
          </w:p>
        </w:tc>
      </w:tr>
      <w:tr w:rsidR="0011645C" w14:paraId="403DF8DF" w14:textId="77777777" w:rsidTr="00E92E13">
        <w:trPr>
          <w:trHeight w:val="1151"/>
        </w:trPr>
        <w:tc>
          <w:tcPr>
            <w:tcW w:w="1568" w:type="dxa"/>
            <w:tcBorders>
              <w:top w:val="single" w:sz="4" w:space="0" w:color="auto"/>
            </w:tcBorders>
          </w:tcPr>
          <w:p w14:paraId="263C6A0C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</w:p>
          <w:p w14:paraId="76BD1636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</w:p>
          <w:p w14:paraId="4F0A1D3D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</w:p>
          <w:p w14:paraId="52107E4F" w14:textId="77777777" w:rsidR="0011645C" w:rsidRPr="00D3212F" w:rsidRDefault="0011645C" w:rsidP="0011645C">
            <w:pPr>
              <w:pStyle w:val="TableParagraph"/>
              <w:jc w:val="center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Tender Ref No.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vAlign w:val="center"/>
          </w:tcPr>
          <w:p w14:paraId="5DCA6BAC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3991908F" w14:textId="77777777" w:rsidR="0011645C" w:rsidRPr="00D3212F" w:rsidRDefault="0011645C" w:rsidP="008F003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20638715" w14:textId="77777777" w:rsidR="0011645C" w:rsidRPr="00D3212F" w:rsidRDefault="0011645C" w:rsidP="008F0036">
            <w:pPr>
              <w:pStyle w:val="TableParagraph"/>
              <w:ind w:left="104" w:right="97"/>
              <w:jc w:val="center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Insured</w:t>
            </w:r>
          </w:p>
        </w:tc>
        <w:tc>
          <w:tcPr>
            <w:tcW w:w="1610" w:type="dxa"/>
            <w:tcBorders>
              <w:top w:val="single" w:sz="4" w:space="0" w:color="auto"/>
            </w:tcBorders>
            <w:vAlign w:val="center"/>
          </w:tcPr>
          <w:p w14:paraId="2541EEE5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6D769EDB" w14:textId="77777777" w:rsidR="0011645C" w:rsidRPr="00D3212F" w:rsidRDefault="0011645C" w:rsidP="008F003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7AB92553" w14:textId="77777777" w:rsidR="0011645C" w:rsidRPr="00D3212F" w:rsidRDefault="00CE5785" w:rsidP="00CE5785">
            <w:pPr>
              <w:pStyle w:val="TableParagraph"/>
              <w:ind w:left="311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 xml:space="preserve">    </w:t>
            </w:r>
            <w:r w:rsidR="0011645C" w:rsidRPr="00D3212F">
              <w:rPr>
                <w:b/>
                <w:sz w:val="20"/>
              </w:rPr>
              <w:t>Risk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2BD9E567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61426AD2" w14:textId="011A718B" w:rsidR="0011645C" w:rsidRPr="00D3212F" w:rsidRDefault="0011645C" w:rsidP="008F0036">
            <w:pPr>
              <w:pStyle w:val="TableParagraph"/>
              <w:ind w:left="153" w:right="142" w:firstLine="2"/>
              <w:jc w:val="center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 xml:space="preserve">Type of </w:t>
            </w:r>
            <w:r w:rsidR="00604F52">
              <w:rPr>
                <w:b/>
                <w:w w:val="95"/>
                <w:sz w:val="20"/>
              </w:rPr>
              <w:t>Treaty</w:t>
            </w: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14:paraId="4C08E24A" w14:textId="77777777" w:rsidR="0011645C" w:rsidRPr="00D3212F" w:rsidRDefault="0011645C" w:rsidP="008F0036">
            <w:pPr>
              <w:pStyle w:val="TableParagraph"/>
              <w:jc w:val="center"/>
              <w:rPr>
                <w:b/>
                <w:sz w:val="20"/>
              </w:rPr>
            </w:pPr>
          </w:p>
          <w:p w14:paraId="0BDE0F39" w14:textId="77777777" w:rsidR="0011645C" w:rsidRPr="00D3212F" w:rsidRDefault="0011645C" w:rsidP="008F0036">
            <w:pPr>
              <w:pStyle w:val="TableParagraph"/>
              <w:spacing w:before="1"/>
              <w:jc w:val="center"/>
              <w:rPr>
                <w:b/>
                <w:sz w:val="20"/>
              </w:rPr>
            </w:pPr>
          </w:p>
          <w:p w14:paraId="60FAA51E" w14:textId="77777777" w:rsidR="0011645C" w:rsidRPr="00D3212F" w:rsidRDefault="0011645C" w:rsidP="00E92E13">
            <w:pPr>
              <w:pStyle w:val="TableParagraph"/>
              <w:jc w:val="center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Period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0A9D5E92" w14:textId="77777777" w:rsidR="0011645C" w:rsidRPr="00D3212F" w:rsidRDefault="00121D31" w:rsidP="00C07E70">
            <w:pPr>
              <w:pStyle w:val="TableParagraph"/>
              <w:spacing w:line="230" w:lineRule="atLeast"/>
              <w:ind w:left="183" w:right="172" w:firstLine="2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Bids Submission Deadline (Technical and Financial)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241C561" w14:textId="527F2EF2" w:rsidR="0011645C" w:rsidRPr="00D3212F" w:rsidRDefault="00121D31" w:rsidP="00C07E70">
            <w:pPr>
              <w:pStyle w:val="TableParagraph"/>
              <w:ind w:left="154" w:right="122"/>
              <w:rPr>
                <w:b/>
                <w:sz w:val="20"/>
              </w:rPr>
            </w:pPr>
            <w:r w:rsidRPr="00D3212F">
              <w:rPr>
                <w:b/>
                <w:sz w:val="20"/>
              </w:rPr>
              <w:t>Bids Opening Time (Technical)</w:t>
            </w:r>
          </w:p>
        </w:tc>
      </w:tr>
      <w:tr w:rsidR="00E92E13" w14:paraId="58F1C47A" w14:textId="77777777" w:rsidTr="00E92E13">
        <w:trPr>
          <w:trHeight w:val="753"/>
        </w:trPr>
        <w:tc>
          <w:tcPr>
            <w:tcW w:w="1568" w:type="dxa"/>
          </w:tcPr>
          <w:p w14:paraId="443FA310" w14:textId="77777777" w:rsidR="00E92E13" w:rsidRDefault="00E92E13" w:rsidP="00940540">
            <w:pPr>
              <w:pStyle w:val="TableParagraph"/>
              <w:spacing w:before="9"/>
            </w:pPr>
          </w:p>
          <w:p w14:paraId="6DA2ACF7" w14:textId="72324BA9" w:rsidR="00E92E13" w:rsidRPr="00C07E70" w:rsidRDefault="00E92E13" w:rsidP="00E92E13">
            <w:pPr>
              <w:pStyle w:val="TableParagraph"/>
              <w:spacing w:before="9"/>
              <w:jc w:val="center"/>
              <w:rPr>
                <w:sz w:val="23"/>
              </w:rPr>
            </w:pPr>
            <w:r>
              <w:t>NICL</w:t>
            </w:r>
            <w:r w:rsidR="00D27C13">
              <w:t>-</w:t>
            </w:r>
            <w:r>
              <w:t>M/</w:t>
            </w:r>
            <w:r w:rsidR="009152DF">
              <w:t>XOL</w:t>
            </w:r>
            <w:r>
              <w:t xml:space="preserve">          2025</w:t>
            </w:r>
          </w:p>
        </w:tc>
        <w:tc>
          <w:tcPr>
            <w:tcW w:w="900" w:type="dxa"/>
            <w:gridSpan w:val="2"/>
            <w:vAlign w:val="center"/>
          </w:tcPr>
          <w:p w14:paraId="691E559B" w14:textId="0789B6C2" w:rsidR="00E92E13" w:rsidRPr="00C07E70" w:rsidRDefault="00E92E13" w:rsidP="00E92E13">
            <w:pPr>
              <w:pStyle w:val="TableParagraph"/>
              <w:ind w:left="104" w:right="92"/>
              <w:jc w:val="center"/>
              <w:rPr>
                <w:sz w:val="18"/>
              </w:rPr>
            </w:pPr>
            <w:r>
              <w:rPr>
                <w:sz w:val="18"/>
              </w:rPr>
              <w:t>NICL</w:t>
            </w:r>
          </w:p>
        </w:tc>
        <w:tc>
          <w:tcPr>
            <w:tcW w:w="1610" w:type="dxa"/>
            <w:vAlign w:val="center"/>
          </w:tcPr>
          <w:p w14:paraId="2D890404" w14:textId="5938D5C1" w:rsidR="00E92E13" w:rsidRPr="00C07E70" w:rsidRDefault="00E92E13" w:rsidP="00E92E13">
            <w:pPr>
              <w:pStyle w:val="TableParagraph"/>
              <w:spacing w:line="207" w:lineRule="exact"/>
              <w:ind w:left="104" w:right="94"/>
              <w:jc w:val="center"/>
              <w:rPr>
                <w:sz w:val="18"/>
              </w:rPr>
            </w:pPr>
            <w:r>
              <w:rPr>
                <w:sz w:val="20"/>
                <w:szCs w:val="20"/>
              </w:rPr>
              <w:t xml:space="preserve">Renewal of NICL Marine (Cargo &amp; Hull) </w:t>
            </w:r>
            <w:r w:rsidR="00DD28A8">
              <w:rPr>
                <w:sz w:val="20"/>
                <w:szCs w:val="20"/>
              </w:rPr>
              <w:t>Excess of Loss</w:t>
            </w:r>
            <w:r>
              <w:rPr>
                <w:sz w:val="20"/>
                <w:szCs w:val="20"/>
              </w:rPr>
              <w:t xml:space="preserve"> Treaty             2025-</w:t>
            </w:r>
            <w:r w:rsidR="00DD28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center"/>
          </w:tcPr>
          <w:p w14:paraId="7C6BE843" w14:textId="5DDC9C0D" w:rsidR="00E92E13" w:rsidRDefault="00E92E13" w:rsidP="00E92E13">
            <w:pPr>
              <w:pStyle w:val="TableParagraph"/>
              <w:ind w:right="203"/>
              <w:jc w:val="center"/>
              <w:rPr>
                <w:sz w:val="18"/>
              </w:rPr>
            </w:pPr>
            <w:r>
              <w:rPr>
                <w:sz w:val="18"/>
              </w:rPr>
              <w:t>Non-Proportional</w:t>
            </w:r>
          </w:p>
        </w:tc>
        <w:tc>
          <w:tcPr>
            <w:tcW w:w="1093" w:type="dxa"/>
            <w:vAlign w:val="center"/>
          </w:tcPr>
          <w:p w14:paraId="37C7D690" w14:textId="189FCD4E" w:rsidR="00E92E13" w:rsidRDefault="00E92E13" w:rsidP="00E92E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24-07-2025</w:t>
            </w:r>
          </w:p>
          <w:p w14:paraId="087F154D" w14:textId="554E6070" w:rsidR="00E92E13" w:rsidRDefault="00E92E13" w:rsidP="00E92E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to</w:t>
            </w:r>
          </w:p>
          <w:p w14:paraId="0E60ED4A" w14:textId="3AD69CC1" w:rsidR="00E92E13" w:rsidRDefault="00E92E13" w:rsidP="00E92E13">
            <w:pPr>
              <w:jc w:val="center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23-07-2026</w:t>
            </w:r>
          </w:p>
          <w:p w14:paraId="62AF4A92" w14:textId="189C1B16" w:rsidR="00E92E13" w:rsidRDefault="00E92E13" w:rsidP="00E92E13">
            <w:pPr>
              <w:pStyle w:val="TableParagraph"/>
              <w:spacing w:line="207" w:lineRule="exact"/>
              <w:ind w:right="185"/>
              <w:jc w:val="center"/>
              <w:rPr>
                <w:sz w:val="18"/>
              </w:rPr>
            </w:pPr>
          </w:p>
        </w:tc>
        <w:tc>
          <w:tcPr>
            <w:tcW w:w="1417" w:type="dxa"/>
            <w:vAlign w:val="center"/>
          </w:tcPr>
          <w:p w14:paraId="25610285" w14:textId="5C0C05FA" w:rsidR="00E92E13" w:rsidRDefault="00D32CA9" w:rsidP="00E92E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12</w:t>
            </w:r>
            <w:r w:rsidR="00E92E13">
              <w:rPr>
                <w:rFonts w:asciiTheme="majorHAnsi" w:hAnsiTheme="majorHAnsi"/>
                <w:sz w:val="18"/>
                <w:szCs w:val="18"/>
                <w:lang w:val="en-GB"/>
              </w:rPr>
              <w:t>-0</w:t>
            </w:r>
            <w:r w:rsidR="008F6E4B">
              <w:rPr>
                <w:rFonts w:asciiTheme="majorHAnsi" w:hAnsiTheme="majorHAnsi"/>
                <w:sz w:val="18"/>
                <w:szCs w:val="18"/>
                <w:lang w:val="en-GB"/>
              </w:rPr>
              <w:t>6</w:t>
            </w:r>
            <w:r w:rsidR="00E92E13">
              <w:rPr>
                <w:rFonts w:asciiTheme="majorHAnsi" w:hAnsiTheme="majorHAnsi"/>
                <w:sz w:val="18"/>
                <w:szCs w:val="18"/>
                <w:lang w:val="en-GB"/>
              </w:rPr>
              <w:t>-2025</w:t>
            </w:r>
          </w:p>
          <w:p w14:paraId="15AA73FF" w14:textId="77777777" w:rsidR="00E92E13" w:rsidRDefault="00E92E13" w:rsidP="00E92E13">
            <w:pPr>
              <w:pStyle w:val="TableParagraph"/>
              <w:spacing w:line="207" w:lineRule="exact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at</w:t>
            </w:r>
          </w:p>
          <w:p w14:paraId="32EF27F3" w14:textId="18661F8C" w:rsidR="00E92E13" w:rsidRPr="00C07E70" w:rsidRDefault="00E92E13" w:rsidP="00E92E13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11:</w:t>
            </w:r>
            <w:r w:rsidR="00DD28A8">
              <w:rPr>
                <w:rFonts w:asciiTheme="majorHAnsi" w:hAnsiTheme="majorHAnsi"/>
                <w:sz w:val="18"/>
                <w:szCs w:val="18"/>
                <w:lang w:val="en-GB"/>
              </w:rPr>
              <w:t>0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>0AM</w:t>
            </w:r>
          </w:p>
        </w:tc>
        <w:tc>
          <w:tcPr>
            <w:tcW w:w="1276" w:type="dxa"/>
            <w:vAlign w:val="center"/>
          </w:tcPr>
          <w:p w14:paraId="2FD1D00F" w14:textId="0CFE72C2" w:rsidR="00E92E13" w:rsidRDefault="00D32CA9" w:rsidP="00E92E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12</w:t>
            </w:r>
            <w:r w:rsidR="00E92E13">
              <w:rPr>
                <w:rFonts w:asciiTheme="majorHAnsi" w:hAnsiTheme="majorHAnsi"/>
                <w:sz w:val="18"/>
                <w:szCs w:val="18"/>
                <w:lang w:val="en-GB"/>
              </w:rPr>
              <w:t>-0</w:t>
            </w:r>
            <w:r w:rsidR="008F6E4B">
              <w:rPr>
                <w:rFonts w:asciiTheme="majorHAnsi" w:hAnsiTheme="majorHAnsi"/>
                <w:sz w:val="18"/>
                <w:szCs w:val="18"/>
                <w:lang w:val="en-GB"/>
              </w:rPr>
              <w:t>6</w:t>
            </w:r>
            <w:r w:rsidR="00E92E13">
              <w:rPr>
                <w:rFonts w:asciiTheme="majorHAnsi" w:hAnsiTheme="majorHAnsi"/>
                <w:sz w:val="18"/>
                <w:szCs w:val="18"/>
                <w:lang w:val="en-GB"/>
              </w:rPr>
              <w:t>-2025</w:t>
            </w:r>
          </w:p>
          <w:p w14:paraId="1F27A89E" w14:textId="77777777" w:rsidR="00E92E13" w:rsidRDefault="00E92E13" w:rsidP="00E92E13">
            <w:pPr>
              <w:pStyle w:val="TableParagraph"/>
              <w:spacing w:line="207" w:lineRule="exact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at</w:t>
            </w:r>
          </w:p>
          <w:p w14:paraId="38D4DB67" w14:textId="71940713" w:rsidR="00E92E13" w:rsidRPr="000D4FC7" w:rsidRDefault="008F6E4B" w:rsidP="00E92E13">
            <w:pPr>
              <w:pStyle w:val="TableParagraph"/>
              <w:spacing w:line="207" w:lineRule="exact"/>
              <w:jc w:val="center"/>
              <w:rPr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11</w:t>
            </w:r>
            <w:r w:rsidR="00E92E13">
              <w:rPr>
                <w:rFonts w:asciiTheme="majorHAnsi" w:hAnsiTheme="majorHAnsi"/>
                <w:sz w:val="18"/>
                <w:szCs w:val="18"/>
                <w:lang w:val="en-GB"/>
              </w:rPr>
              <w:t>:</w:t>
            </w:r>
            <w:r w:rsidR="00DD28A8">
              <w:rPr>
                <w:rFonts w:asciiTheme="majorHAnsi" w:hAnsiTheme="majorHAnsi"/>
                <w:sz w:val="18"/>
                <w:szCs w:val="18"/>
                <w:lang w:val="en-GB"/>
              </w:rPr>
              <w:t>30</w:t>
            </w:r>
            <w:r w:rsidR="00E92E13">
              <w:rPr>
                <w:rFonts w:asciiTheme="majorHAnsi" w:hAnsiTheme="majorHAnsi"/>
                <w:sz w:val="18"/>
                <w:szCs w:val="18"/>
                <w:lang w:val="en-GB"/>
              </w:rPr>
              <w:t>AM</w:t>
            </w:r>
          </w:p>
        </w:tc>
      </w:tr>
      <w:tr w:rsidR="00D27C13" w14:paraId="74FA30A2" w14:textId="77777777" w:rsidTr="00E92E13">
        <w:trPr>
          <w:trHeight w:val="753"/>
        </w:trPr>
        <w:tc>
          <w:tcPr>
            <w:tcW w:w="1568" w:type="dxa"/>
          </w:tcPr>
          <w:p w14:paraId="7E1726CF" w14:textId="77777777" w:rsidR="00D27C13" w:rsidRDefault="00D27C13" w:rsidP="00940540">
            <w:pPr>
              <w:pStyle w:val="TableParagraph"/>
              <w:spacing w:before="9"/>
            </w:pPr>
          </w:p>
          <w:p w14:paraId="5D81C14D" w14:textId="3A8EB48B" w:rsidR="00D27C13" w:rsidRDefault="00D27C13" w:rsidP="00D27C13">
            <w:pPr>
              <w:pStyle w:val="TableParagraph"/>
              <w:spacing w:before="9"/>
              <w:jc w:val="center"/>
            </w:pPr>
            <w:r>
              <w:t>NICL-M/</w:t>
            </w:r>
            <w:r w:rsidR="009152DF">
              <w:t>XOL</w:t>
            </w:r>
            <w:r>
              <w:t xml:space="preserve">         2025</w:t>
            </w:r>
          </w:p>
        </w:tc>
        <w:tc>
          <w:tcPr>
            <w:tcW w:w="900" w:type="dxa"/>
            <w:gridSpan w:val="2"/>
            <w:vAlign w:val="center"/>
          </w:tcPr>
          <w:p w14:paraId="55E19A23" w14:textId="733871FE" w:rsidR="00D27C13" w:rsidRDefault="00D27C13" w:rsidP="00D27C13">
            <w:pPr>
              <w:pStyle w:val="TableParagraph"/>
              <w:ind w:left="104" w:right="92"/>
              <w:jc w:val="center"/>
              <w:rPr>
                <w:sz w:val="18"/>
              </w:rPr>
            </w:pPr>
            <w:r>
              <w:rPr>
                <w:sz w:val="18"/>
              </w:rPr>
              <w:t>NICL</w:t>
            </w:r>
          </w:p>
        </w:tc>
        <w:tc>
          <w:tcPr>
            <w:tcW w:w="1610" w:type="dxa"/>
            <w:vAlign w:val="center"/>
          </w:tcPr>
          <w:p w14:paraId="4AE31186" w14:textId="1EFCDC75" w:rsidR="00D27C13" w:rsidRDefault="00D27C13" w:rsidP="00D27C13">
            <w:pPr>
              <w:pStyle w:val="TableParagraph"/>
              <w:spacing w:line="207" w:lineRule="exact"/>
              <w:ind w:left="104"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Renewal of NICL Marine Cargo Reporter Layer              2025-</w:t>
            </w:r>
            <w:r w:rsidR="00DD28A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350" w:type="dxa"/>
            <w:vAlign w:val="center"/>
          </w:tcPr>
          <w:p w14:paraId="04240F3C" w14:textId="7EF56F3D" w:rsidR="00D27C13" w:rsidRDefault="00D27C13" w:rsidP="00D27C13">
            <w:pPr>
              <w:pStyle w:val="TableParagraph"/>
              <w:ind w:right="203"/>
              <w:jc w:val="center"/>
              <w:rPr>
                <w:sz w:val="18"/>
              </w:rPr>
            </w:pPr>
            <w:r>
              <w:rPr>
                <w:sz w:val="18"/>
              </w:rPr>
              <w:t>Non-Proportional</w:t>
            </w:r>
          </w:p>
        </w:tc>
        <w:tc>
          <w:tcPr>
            <w:tcW w:w="1093" w:type="dxa"/>
            <w:vAlign w:val="center"/>
          </w:tcPr>
          <w:p w14:paraId="28B976B1" w14:textId="77777777" w:rsidR="00D27C13" w:rsidRDefault="00D27C13" w:rsidP="00D27C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24-07-2025</w:t>
            </w:r>
          </w:p>
          <w:p w14:paraId="6E0B1DC5" w14:textId="77777777" w:rsidR="00D27C13" w:rsidRDefault="00D27C13" w:rsidP="00D27C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to</w:t>
            </w:r>
          </w:p>
          <w:p w14:paraId="3B81F49F" w14:textId="77777777" w:rsidR="00D27C13" w:rsidRDefault="00D27C13" w:rsidP="00D27C13">
            <w:pPr>
              <w:jc w:val="center"/>
              <w:rPr>
                <w:sz w:val="18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23-07-2026</w:t>
            </w:r>
          </w:p>
          <w:p w14:paraId="76692432" w14:textId="77777777" w:rsidR="00D27C13" w:rsidRDefault="00D27C13" w:rsidP="00D27C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</w:p>
        </w:tc>
        <w:tc>
          <w:tcPr>
            <w:tcW w:w="1417" w:type="dxa"/>
            <w:vAlign w:val="center"/>
          </w:tcPr>
          <w:p w14:paraId="03923A87" w14:textId="5AFFC5DF" w:rsidR="00D27C13" w:rsidRDefault="00D32CA9" w:rsidP="00D27C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12</w:t>
            </w:r>
            <w:r w:rsidR="00D27C13">
              <w:rPr>
                <w:rFonts w:asciiTheme="majorHAnsi" w:hAnsiTheme="majorHAnsi"/>
                <w:sz w:val="18"/>
                <w:szCs w:val="18"/>
                <w:lang w:val="en-GB"/>
              </w:rPr>
              <w:t>-0</w:t>
            </w:r>
            <w:r w:rsidR="008F6E4B">
              <w:rPr>
                <w:rFonts w:asciiTheme="majorHAnsi" w:hAnsiTheme="majorHAnsi"/>
                <w:sz w:val="18"/>
                <w:szCs w:val="18"/>
                <w:lang w:val="en-GB"/>
              </w:rPr>
              <w:t>6</w:t>
            </w:r>
            <w:r w:rsidR="00D27C13">
              <w:rPr>
                <w:rFonts w:asciiTheme="majorHAnsi" w:hAnsiTheme="majorHAnsi"/>
                <w:sz w:val="18"/>
                <w:szCs w:val="18"/>
                <w:lang w:val="en-GB"/>
              </w:rPr>
              <w:t>-2025</w:t>
            </w:r>
          </w:p>
          <w:p w14:paraId="1BDBFA74" w14:textId="77777777" w:rsidR="00D27C13" w:rsidRDefault="00D27C13" w:rsidP="00D27C13">
            <w:pPr>
              <w:pStyle w:val="TableParagraph"/>
              <w:spacing w:line="207" w:lineRule="exact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at</w:t>
            </w:r>
          </w:p>
          <w:p w14:paraId="3A9E833B" w14:textId="7FDDCC7D" w:rsidR="00D27C13" w:rsidRDefault="00D27C13" w:rsidP="00D27C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11:</w:t>
            </w:r>
            <w:r w:rsidR="00DD28A8">
              <w:rPr>
                <w:rFonts w:asciiTheme="majorHAnsi" w:hAnsiTheme="majorHAnsi"/>
                <w:sz w:val="18"/>
                <w:szCs w:val="18"/>
                <w:lang w:val="en-GB"/>
              </w:rPr>
              <w:t>00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>AM</w:t>
            </w:r>
          </w:p>
        </w:tc>
        <w:tc>
          <w:tcPr>
            <w:tcW w:w="1276" w:type="dxa"/>
            <w:vAlign w:val="center"/>
          </w:tcPr>
          <w:p w14:paraId="39E6A528" w14:textId="04D523CD" w:rsidR="00D27C13" w:rsidRDefault="00D32CA9" w:rsidP="00D32CA9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12-</w:t>
            </w:r>
            <w:r w:rsidR="00D27C13">
              <w:rPr>
                <w:rFonts w:asciiTheme="majorHAnsi" w:hAnsiTheme="majorHAnsi"/>
                <w:sz w:val="18"/>
                <w:szCs w:val="18"/>
                <w:lang w:val="en-GB"/>
              </w:rPr>
              <w:t>0</w:t>
            </w:r>
            <w:r w:rsidR="008F6E4B">
              <w:rPr>
                <w:rFonts w:asciiTheme="majorHAnsi" w:hAnsiTheme="majorHAnsi"/>
                <w:sz w:val="18"/>
                <w:szCs w:val="18"/>
                <w:lang w:val="en-GB"/>
              </w:rPr>
              <w:t>6</w:t>
            </w:r>
            <w:r w:rsidR="00D27C13">
              <w:rPr>
                <w:rFonts w:asciiTheme="majorHAnsi" w:hAnsiTheme="majorHAnsi"/>
                <w:sz w:val="18"/>
                <w:szCs w:val="18"/>
                <w:lang w:val="en-GB"/>
              </w:rPr>
              <w:t>-2025</w:t>
            </w:r>
          </w:p>
          <w:p w14:paraId="605AC5C6" w14:textId="77777777" w:rsidR="00D27C13" w:rsidRDefault="00D27C13" w:rsidP="00D27C13">
            <w:pPr>
              <w:pStyle w:val="TableParagraph"/>
              <w:spacing w:line="207" w:lineRule="exact"/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at</w:t>
            </w:r>
          </w:p>
          <w:p w14:paraId="6E1D4C04" w14:textId="0A66A021" w:rsidR="00D27C13" w:rsidRDefault="00DD28A8" w:rsidP="00D27C13">
            <w:pPr>
              <w:jc w:val="center"/>
              <w:rPr>
                <w:rFonts w:asciiTheme="majorHAnsi" w:hAnsiTheme="majorHAnsi"/>
                <w:sz w:val="18"/>
                <w:szCs w:val="18"/>
                <w:lang w:val="en-GB"/>
              </w:rPr>
            </w:pPr>
            <w:r>
              <w:rPr>
                <w:rFonts w:asciiTheme="majorHAnsi" w:hAnsiTheme="majorHAnsi"/>
                <w:sz w:val="18"/>
                <w:szCs w:val="18"/>
                <w:lang w:val="en-GB"/>
              </w:rPr>
              <w:t>11</w:t>
            </w:r>
            <w:r w:rsidR="00D27C13">
              <w:rPr>
                <w:rFonts w:asciiTheme="majorHAnsi" w:hAnsiTheme="majorHAnsi"/>
                <w:sz w:val="18"/>
                <w:szCs w:val="18"/>
                <w:lang w:val="en-GB"/>
              </w:rPr>
              <w:t>:</w:t>
            </w:r>
            <w:r>
              <w:rPr>
                <w:rFonts w:asciiTheme="majorHAnsi" w:hAnsiTheme="majorHAnsi"/>
                <w:sz w:val="18"/>
                <w:szCs w:val="18"/>
                <w:lang w:val="en-GB"/>
              </w:rPr>
              <w:t>30</w:t>
            </w:r>
            <w:r w:rsidR="00D32CA9">
              <w:rPr>
                <w:rFonts w:asciiTheme="majorHAnsi" w:hAnsiTheme="majorHAnsi"/>
                <w:sz w:val="18"/>
                <w:szCs w:val="18"/>
                <w:lang w:val="en-GB"/>
              </w:rPr>
              <w:t>P</w:t>
            </w:r>
            <w:r w:rsidR="00D27C13">
              <w:rPr>
                <w:rFonts w:asciiTheme="majorHAnsi" w:hAnsiTheme="majorHAnsi"/>
                <w:sz w:val="18"/>
                <w:szCs w:val="18"/>
                <w:lang w:val="en-GB"/>
              </w:rPr>
              <w:t>M</w:t>
            </w:r>
          </w:p>
        </w:tc>
      </w:tr>
      <w:tr w:rsidR="00D27C13" w14:paraId="6B84B4C9" w14:textId="77777777" w:rsidTr="00121D31">
        <w:trPr>
          <w:trHeight w:val="1109"/>
        </w:trPr>
        <w:tc>
          <w:tcPr>
            <w:tcW w:w="9214" w:type="dxa"/>
            <w:gridSpan w:val="8"/>
          </w:tcPr>
          <w:p w14:paraId="46F8504E" w14:textId="77777777" w:rsidR="003B1217" w:rsidRDefault="003B1217" w:rsidP="003B1217">
            <w:pPr>
              <w:pStyle w:val="TableParagraph"/>
              <w:spacing w:after="120"/>
              <w:ind w:left="821" w:right="101"/>
              <w:jc w:val="both"/>
              <w:rPr>
                <w:sz w:val="20"/>
              </w:rPr>
            </w:pPr>
          </w:p>
          <w:p w14:paraId="70B91CF8" w14:textId="7FC1C039" w:rsidR="003B1217" w:rsidRDefault="00D27C13" w:rsidP="003B1217">
            <w:pPr>
              <w:pStyle w:val="TableParagraph"/>
              <w:numPr>
                <w:ilvl w:val="0"/>
                <w:numId w:val="2"/>
              </w:numPr>
              <w:spacing w:after="120"/>
              <w:ind w:right="101"/>
              <w:jc w:val="both"/>
              <w:rPr>
                <w:sz w:val="20"/>
              </w:rPr>
            </w:pPr>
            <w:r w:rsidRPr="00747449">
              <w:rPr>
                <w:sz w:val="20"/>
              </w:rPr>
              <w:t>Interested bidders</w:t>
            </w:r>
            <w:r w:rsidR="003B1217">
              <w:rPr>
                <w:sz w:val="20"/>
              </w:rPr>
              <w:t xml:space="preserve"> can access the electronic bidding documents which include detailed terms, conditions, specifications, and requirements, through the E-PADS system on the official website (</w:t>
            </w:r>
            <w:hyperlink r:id="rId7" w:history="1">
              <w:r w:rsidR="003B1217" w:rsidRPr="00393A65">
                <w:rPr>
                  <w:rStyle w:val="Hyperlink"/>
                  <w:sz w:val="20"/>
                </w:rPr>
                <w:t>http://eprocure.gov.pk/</w:t>
              </w:r>
            </w:hyperlink>
            <w:r w:rsidR="003B1217">
              <w:rPr>
                <w:sz w:val="20"/>
              </w:rPr>
              <w:t>). Registration is required to download these documents.</w:t>
            </w:r>
          </w:p>
          <w:p w14:paraId="4A3E407B" w14:textId="151EAAEF" w:rsidR="003B1217" w:rsidRDefault="003B1217" w:rsidP="003B1217">
            <w:pPr>
              <w:pStyle w:val="TableParagraph"/>
              <w:numPr>
                <w:ilvl w:val="0"/>
                <w:numId w:val="2"/>
              </w:numPr>
              <w:spacing w:after="120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Bids must be submitted via E-PADS no later than </w:t>
            </w:r>
            <w:r w:rsidR="00D32CA9">
              <w:rPr>
                <w:sz w:val="20"/>
              </w:rPr>
              <w:t>12</w:t>
            </w:r>
            <w:r>
              <w:rPr>
                <w:sz w:val="20"/>
              </w:rPr>
              <w:t>-06-2025 at 11:</w:t>
            </w:r>
            <w:r w:rsidR="00DD28A8">
              <w:rPr>
                <w:sz w:val="20"/>
              </w:rPr>
              <w:t>00</w:t>
            </w:r>
            <w:r>
              <w:rPr>
                <w:sz w:val="20"/>
              </w:rPr>
              <w:t xml:space="preserve"> AM</w:t>
            </w:r>
            <w:r w:rsidR="00DD28A8">
              <w:rPr>
                <w:sz w:val="20"/>
              </w:rPr>
              <w:t xml:space="preserve">. </w:t>
            </w:r>
            <w:r>
              <w:rPr>
                <w:sz w:val="20"/>
              </w:rPr>
              <w:t>The bids will be opened on the same day at 11:</w:t>
            </w:r>
            <w:r w:rsidR="00DD28A8">
              <w:rPr>
                <w:sz w:val="20"/>
              </w:rPr>
              <w:t>30 AM</w:t>
            </w:r>
            <w:r w:rsidR="008F6E4B">
              <w:rPr>
                <w:sz w:val="20"/>
              </w:rPr>
              <w:t>.</w:t>
            </w:r>
            <w:r>
              <w:rPr>
                <w:sz w:val="20"/>
              </w:rPr>
              <w:t xml:space="preserve"> Manual bids/hard copies will not be entertained.</w:t>
            </w:r>
          </w:p>
          <w:p w14:paraId="46015FA5" w14:textId="5429B3FA" w:rsidR="00D27C13" w:rsidRDefault="00D27C13" w:rsidP="00D27C13">
            <w:pPr>
              <w:pStyle w:val="TableParagraph"/>
              <w:ind w:left="107" w:right="96"/>
              <w:jc w:val="both"/>
              <w:rPr>
                <w:sz w:val="20"/>
              </w:rPr>
            </w:pPr>
          </w:p>
          <w:p w14:paraId="5EEA6778" w14:textId="77777777" w:rsidR="00D27C13" w:rsidRDefault="00D27C13" w:rsidP="00D27C13">
            <w:pPr>
              <w:pStyle w:val="TableParagraph"/>
              <w:ind w:left="107" w:right="96"/>
              <w:jc w:val="both"/>
              <w:rPr>
                <w:sz w:val="20"/>
              </w:rPr>
            </w:pPr>
          </w:p>
          <w:p w14:paraId="73542EE1" w14:textId="39FA91A5" w:rsidR="00D27C13" w:rsidRDefault="00D27C13" w:rsidP="00D27C13">
            <w:pPr>
              <w:pStyle w:val="TableParagraph"/>
              <w:spacing w:line="229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                                             Faizan Hussain A. Gad</w:t>
            </w:r>
          </w:p>
          <w:p w14:paraId="04255E2B" w14:textId="0948688D" w:rsidR="00D27C13" w:rsidRPr="00C4492E" w:rsidRDefault="00D27C13" w:rsidP="00D27C13">
            <w:pPr>
              <w:pStyle w:val="TableParagraph"/>
              <w:spacing w:line="229" w:lineRule="exact"/>
              <w:ind w:right="95"/>
              <w:jc w:val="right"/>
              <w:rPr>
                <w:sz w:val="20"/>
              </w:rPr>
            </w:pPr>
            <w:r w:rsidRPr="00C4492E">
              <w:rPr>
                <w:sz w:val="20"/>
              </w:rPr>
              <w:t xml:space="preserve">(Management </w:t>
            </w:r>
            <w:r>
              <w:rPr>
                <w:sz w:val="20"/>
              </w:rPr>
              <w:t>Associate</w:t>
            </w:r>
            <w:r w:rsidRPr="00C4492E">
              <w:rPr>
                <w:sz w:val="20"/>
              </w:rPr>
              <w:t xml:space="preserve">) </w:t>
            </w:r>
          </w:p>
          <w:p w14:paraId="26BF5F76" w14:textId="67F9DE7F" w:rsidR="00D27C13" w:rsidRDefault="00D27C13" w:rsidP="00D27C13">
            <w:pPr>
              <w:pStyle w:val="TableParagraph"/>
              <w:spacing w:line="229" w:lineRule="exact"/>
              <w:ind w:right="95"/>
              <w:jc w:val="right"/>
              <w:rPr>
                <w:b/>
                <w:sz w:val="20"/>
              </w:rPr>
            </w:pPr>
            <w:r w:rsidRPr="00C4492E">
              <w:rPr>
                <w:sz w:val="20"/>
              </w:rPr>
              <w:t>Pakistan Reinsurance Company Limited</w:t>
            </w:r>
          </w:p>
          <w:p w14:paraId="31730366" w14:textId="117029B5" w:rsidR="00D27C13" w:rsidRDefault="00D27C13" w:rsidP="00D27C13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Email: </w:t>
            </w:r>
            <w:hyperlink r:id="rId8" w:history="1">
              <w:r w:rsidR="0089002E" w:rsidRPr="00B411A7">
                <w:rPr>
                  <w:rStyle w:val="Hyperlink"/>
                  <w:sz w:val="20"/>
                </w:rPr>
                <w:t>faizanhgad@pakre.org.pk</w:t>
              </w:r>
            </w:hyperlink>
          </w:p>
          <w:p w14:paraId="7F975429" w14:textId="3F2D9515" w:rsidR="00D27C13" w:rsidRDefault="00D27C13" w:rsidP="003B1217">
            <w:pPr>
              <w:pStyle w:val="TableParagraph"/>
              <w:spacing w:line="209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021-99202908-14 Ext:223</w:t>
            </w:r>
          </w:p>
        </w:tc>
      </w:tr>
      <w:tr w:rsidR="00D27C13" w14:paraId="0AD50E10" w14:textId="77777777" w:rsidTr="00515EFC">
        <w:trPr>
          <w:trHeight w:val="1036"/>
        </w:trPr>
        <w:tc>
          <w:tcPr>
            <w:tcW w:w="9214" w:type="dxa"/>
            <w:gridSpan w:val="8"/>
          </w:tcPr>
          <w:p w14:paraId="0B672D65" w14:textId="503F17DE" w:rsidR="00D27C13" w:rsidRDefault="00D27C13" w:rsidP="00D27C13">
            <w:pPr>
              <w:pStyle w:val="TableParagraph"/>
              <w:ind w:left="972" w:right="964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Pakistan Reinsurance Company Limited</w:t>
            </w:r>
          </w:p>
          <w:p w14:paraId="10453A7C" w14:textId="77777777" w:rsidR="00D27C13" w:rsidRDefault="00D27C13" w:rsidP="00D27C13">
            <w:pPr>
              <w:pStyle w:val="TableParagraph"/>
              <w:spacing w:before="1"/>
              <w:ind w:left="970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PRC Towers, 32-A, </w:t>
            </w:r>
            <w:proofErr w:type="spellStart"/>
            <w:r>
              <w:rPr>
                <w:sz w:val="20"/>
              </w:rPr>
              <w:t>Lalazar</w:t>
            </w:r>
            <w:proofErr w:type="spellEnd"/>
            <w:r>
              <w:rPr>
                <w:sz w:val="20"/>
              </w:rPr>
              <w:t xml:space="preserve"> Drive, M. T. Khan Road, Karachi.</w:t>
            </w:r>
          </w:p>
          <w:p w14:paraId="4AE162C4" w14:textId="77777777" w:rsidR="00D27C13" w:rsidRDefault="00D27C13" w:rsidP="00D27C13">
            <w:pPr>
              <w:pStyle w:val="TableParagraph"/>
              <w:ind w:left="972" w:right="963"/>
              <w:jc w:val="center"/>
              <w:rPr>
                <w:sz w:val="20"/>
              </w:rPr>
            </w:pPr>
            <w:r>
              <w:rPr>
                <w:sz w:val="20"/>
              </w:rPr>
              <w:t>Phones: 021-99202908 to 14, Fax: 021-99202921-22,</w:t>
            </w:r>
          </w:p>
          <w:p w14:paraId="4396CA20" w14:textId="7E2AE4E1" w:rsidR="00D27C13" w:rsidRDefault="00D27C13" w:rsidP="00D27C13">
            <w:pPr>
              <w:pStyle w:val="TableParagraph"/>
              <w:spacing w:line="210" w:lineRule="exact"/>
              <w:ind w:left="971" w:right="9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Email: </w:t>
            </w:r>
            <w:hyperlink r:id="rId9">
              <w:r>
                <w:rPr>
                  <w:color w:val="0000FF"/>
                  <w:sz w:val="20"/>
                  <w:u w:val="single" w:color="0000FF"/>
                </w:rPr>
                <w:t>prcl@pakre.org.pk</w:t>
              </w:r>
            </w:hyperlink>
            <w:r>
              <w:rPr>
                <w:color w:val="0000FF"/>
                <w:sz w:val="20"/>
                <w:u w:val="single" w:color="0000FF"/>
              </w:rPr>
              <w:t xml:space="preserve"> </w:t>
            </w:r>
            <w:r>
              <w:rPr>
                <w:sz w:val="20"/>
              </w:rPr>
              <w:t xml:space="preserve">Web: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www.pakre.org.pk</w:t>
              </w:r>
            </w:hyperlink>
          </w:p>
        </w:tc>
      </w:tr>
    </w:tbl>
    <w:p w14:paraId="2A892686" w14:textId="5EB8C38F" w:rsidR="005F1176" w:rsidRDefault="005F1176"/>
    <w:p w14:paraId="71333A49" w14:textId="554FED97" w:rsidR="00CA45D3" w:rsidRDefault="00CA45D3"/>
    <w:p w14:paraId="765AA96C" w14:textId="0F227FD6" w:rsidR="00CA45D3" w:rsidRDefault="00CA45D3"/>
    <w:p w14:paraId="398EE1ED" w14:textId="1C6D2046" w:rsidR="00CA45D3" w:rsidRDefault="00CA45D3"/>
    <w:sectPr w:rsidR="00CA45D3" w:rsidSect="00E503AF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641EE"/>
    <w:multiLevelType w:val="hybridMultilevel"/>
    <w:tmpl w:val="5B1A7AFE"/>
    <w:lvl w:ilvl="0" w:tplc="4458329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7" w:hanging="360"/>
      </w:pPr>
    </w:lvl>
    <w:lvl w:ilvl="2" w:tplc="0409001B" w:tentative="1">
      <w:start w:val="1"/>
      <w:numFmt w:val="lowerRoman"/>
      <w:lvlText w:val="%3."/>
      <w:lvlJc w:val="right"/>
      <w:pPr>
        <w:ind w:left="1907" w:hanging="180"/>
      </w:pPr>
    </w:lvl>
    <w:lvl w:ilvl="3" w:tplc="0409000F" w:tentative="1">
      <w:start w:val="1"/>
      <w:numFmt w:val="decimal"/>
      <w:lvlText w:val="%4."/>
      <w:lvlJc w:val="left"/>
      <w:pPr>
        <w:ind w:left="2627" w:hanging="360"/>
      </w:pPr>
    </w:lvl>
    <w:lvl w:ilvl="4" w:tplc="04090019" w:tentative="1">
      <w:start w:val="1"/>
      <w:numFmt w:val="lowerLetter"/>
      <w:lvlText w:val="%5."/>
      <w:lvlJc w:val="left"/>
      <w:pPr>
        <w:ind w:left="3347" w:hanging="360"/>
      </w:pPr>
    </w:lvl>
    <w:lvl w:ilvl="5" w:tplc="0409001B" w:tentative="1">
      <w:start w:val="1"/>
      <w:numFmt w:val="lowerRoman"/>
      <w:lvlText w:val="%6."/>
      <w:lvlJc w:val="right"/>
      <w:pPr>
        <w:ind w:left="4067" w:hanging="180"/>
      </w:pPr>
    </w:lvl>
    <w:lvl w:ilvl="6" w:tplc="0409000F" w:tentative="1">
      <w:start w:val="1"/>
      <w:numFmt w:val="decimal"/>
      <w:lvlText w:val="%7."/>
      <w:lvlJc w:val="left"/>
      <w:pPr>
        <w:ind w:left="4787" w:hanging="360"/>
      </w:pPr>
    </w:lvl>
    <w:lvl w:ilvl="7" w:tplc="04090019" w:tentative="1">
      <w:start w:val="1"/>
      <w:numFmt w:val="lowerLetter"/>
      <w:lvlText w:val="%8."/>
      <w:lvlJc w:val="left"/>
      <w:pPr>
        <w:ind w:left="5507" w:hanging="360"/>
      </w:pPr>
    </w:lvl>
    <w:lvl w:ilvl="8" w:tplc="04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56721382"/>
    <w:multiLevelType w:val="hybridMultilevel"/>
    <w:tmpl w:val="506A675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 w16cid:durableId="1438066717">
    <w:abstractNumId w:val="0"/>
  </w:num>
  <w:num w:numId="2" w16cid:durableId="1070081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591"/>
    <w:rsid w:val="000349BF"/>
    <w:rsid w:val="0004429C"/>
    <w:rsid w:val="00070901"/>
    <w:rsid w:val="00085AE9"/>
    <w:rsid w:val="00093C41"/>
    <w:rsid w:val="000D4FC7"/>
    <w:rsid w:val="000E1CB1"/>
    <w:rsid w:val="0011645C"/>
    <w:rsid w:val="00121D31"/>
    <w:rsid w:val="00126AB1"/>
    <w:rsid w:val="00131BAE"/>
    <w:rsid w:val="0015670B"/>
    <w:rsid w:val="0018525E"/>
    <w:rsid w:val="00187921"/>
    <w:rsid w:val="00264C7C"/>
    <w:rsid w:val="002D02B2"/>
    <w:rsid w:val="003021E0"/>
    <w:rsid w:val="003610CF"/>
    <w:rsid w:val="00374421"/>
    <w:rsid w:val="003B1217"/>
    <w:rsid w:val="004105AD"/>
    <w:rsid w:val="00427E19"/>
    <w:rsid w:val="00452F54"/>
    <w:rsid w:val="004863AD"/>
    <w:rsid w:val="0048653E"/>
    <w:rsid w:val="0049225F"/>
    <w:rsid w:val="005079B9"/>
    <w:rsid w:val="005461B3"/>
    <w:rsid w:val="005E0143"/>
    <w:rsid w:val="005F1176"/>
    <w:rsid w:val="00604F52"/>
    <w:rsid w:val="006D40B4"/>
    <w:rsid w:val="007049EE"/>
    <w:rsid w:val="0072050D"/>
    <w:rsid w:val="00734943"/>
    <w:rsid w:val="007449EF"/>
    <w:rsid w:val="00747449"/>
    <w:rsid w:val="00767A5A"/>
    <w:rsid w:val="00862DE2"/>
    <w:rsid w:val="00872BE3"/>
    <w:rsid w:val="0089002E"/>
    <w:rsid w:val="008F0036"/>
    <w:rsid w:val="008F6E4B"/>
    <w:rsid w:val="00903E1C"/>
    <w:rsid w:val="00904B79"/>
    <w:rsid w:val="00906078"/>
    <w:rsid w:val="009152DF"/>
    <w:rsid w:val="00926171"/>
    <w:rsid w:val="00926EA7"/>
    <w:rsid w:val="00940540"/>
    <w:rsid w:val="00961B11"/>
    <w:rsid w:val="0096577B"/>
    <w:rsid w:val="00984E95"/>
    <w:rsid w:val="009A72D4"/>
    <w:rsid w:val="009B6F2D"/>
    <w:rsid w:val="00A7294E"/>
    <w:rsid w:val="00AD2874"/>
    <w:rsid w:val="00B21F16"/>
    <w:rsid w:val="00B76CBC"/>
    <w:rsid w:val="00C04BA6"/>
    <w:rsid w:val="00C07E70"/>
    <w:rsid w:val="00C2043C"/>
    <w:rsid w:val="00C4411C"/>
    <w:rsid w:val="00C4492E"/>
    <w:rsid w:val="00C701E1"/>
    <w:rsid w:val="00CA45D3"/>
    <w:rsid w:val="00CE5785"/>
    <w:rsid w:val="00D27C13"/>
    <w:rsid w:val="00D3212F"/>
    <w:rsid w:val="00D32CA9"/>
    <w:rsid w:val="00D55C2F"/>
    <w:rsid w:val="00D60591"/>
    <w:rsid w:val="00DD28A8"/>
    <w:rsid w:val="00DF24D5"/>
    <w:rsid w:val="00DF50ED"/>
    <w:rsid w:val="00E33965"/>
    <w:rsid w:val="00E503AF"/>
    <w:rsid w:val="00E86B61"/>
    <w:rsid w:val="00E92E13"/>
    <w:rsid w:val="00E96B0B"/>
    <w:rsid w:val="00EC2F25"/>
    <w:rsid w:val="00F079D6"/>
    <w:rsid w:val="00FB54C9"/>
    <w:rsid w:val="00FC09BB"/>
    <w:rsid w:val="00FE4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3BF0B"/>
  <w15:docId w15:val="{EC3E7D41-4F76-4CF1-9C42-C603B0EC4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3A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sid w:val="00E503AF"/>
    <w:pPr>
      <w:spacing w:before="2"/>
    </w:pPr>
  </w:style>
  <w:style w:type="paragraph" w:styleId="ListParagraph">
    <w:name w:val="List Paragraph"/>
    <w:basedOn w:val="Normal"/>
    <w:uiPriority w:val="1"/>
    <w:qFormat/>
    <w:rsid w:val="00E503AF"/>
  </w:style>
  <w:style w:type="paragraph" w:customStyle="1" w:styleId="TableParagraph">
    <w:name w:val="Table Paragraph"/>
    <w:basedOn w:val="Normal"/>
    <w:uiPriority w:val="1"/>
    <w:qFormat/>
    <w:rsid w:val="00E503AF"/>
  </w:style>
  <w:style w:type="table" w:styleId="TableGrid">
    <w:name w:val="Table Grid"/>
    <w:basedOn w:val="TableNormal"/>
    <w:uiPriority w:val="59"/>
    <w:rsid w:val="00734943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rsid w:val="00961B11"/>
    <w:pPr>
      <w:widowControl/>
      <w:tabs>
        <w:tab w:val="center" w:pos="4513"/>
        <w:tab w:val="right" w:pos="9026"/>
      </w:tabs>
      <w:autoSpaceDE/>
      <w:autoSpaceDN/>
    </w:pPr>
    <w:rPr>
      <w:rFonts w:eastAsia="Batang"/>
      <w:sz w:val="20"/>
      <w:szCs w:val="20"/>
      <w:lang w:val="en-GB" w:eastAsia="ko-KR"/>
    </w:rPr>
  </w:style>
  <w:style w:type="character" w:customStyle="1" w:styleId="HeaderChar">
    <w:name w:val="Header Char"/>
    <w:basedOn w:val="DefaultParagraphFont"/>
    <w:link w:val="Header"/>
    <w:rsid w:val="00961B11"/>
    <w:rPr>
      <w:rFonts w:ascii="Times New Roman" w:eastAsia="Batang" w:hAnsi="Times New Roman" w:cs="Times New Roman"/>
      <w:sz w:val="20"/>
      <w:szCs w:val="20"/>
      <w:lang w:val="en-GB" w:eastAsia="ko-KR"/>
    </w:rPr>
  </w:style>
  <w:style w:type="character" w:styleId="Hyperlink">
    <w:name w:val="Hyperlink"/>
    <w:basedOn w:val="DefaultParagraphFont"/>
    <w:uiPriority w:val="99"/>
    <w:unhideWhenUsed/>
    <w:rsid w:val="004105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zanhgad@pakre.org.pk" TargetMode="External"/><Relationship Id="rId3" Type="http://schemas.openxmlformats.org/officeDocument/2006/relationships/styles" Target="styles.xml"/><Relationship Id="rId7" Type="http://schemas.openxmlformats.org/officeDocument/2006/relationships/hyperlink" Target="http://eprocure.gov.pk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akre.org.p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cl@pakre.org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B6D7F-4E32-4A78-BCD3-719D02A58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Arham Raheem</dc:creator>
  <cp:lastModifiedBy>Syed Abbas Haider</cp:lastModifiedBy>
  <cp:revision>2</cp:revision>
  <cp:lastPrinted>2025-05-05T06:57:00Z</cp:lastPrinted>
  <dcterms:created xsi:type="dcterms:W3CDTF">2025-05-07T05:44:00Z</dcterms:created>
  <dcterms:modified xsi:type="dcterms:W3CDTF">2025-05-07T05:44:00Z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2021-08-11T00:00:00Z</vt:filetime>
  </property>
</Properties>
</file>